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D" w:rsidRPr="009C4888" w:rsidRDefault="009C4888">
      <w:pPr>
        <w:pStyle w:val="Heading1"/>
        <w:spacing w:before="19"/>
        <w:rPr>
          <w:color w:val="0070C0"/>
        </w:rPr>
      </w:pPr>
      <w:r w:rsidRPr="009C4888">
        <w:rPr>
          <w:rFonts w:ascii="Comic Sans MS" w:hAnsi="Comic Sans MS"/>
          <w:i/>
          <w:noProof/>
          <w:color w:val="0070C0"/>
          <w:lang w:val="en-AU" w:eastAsia="en-AU"/>
        </w:rPr>
        <w:drawing>
          <wp:anchor distT="0" distB="0" distL="114300" distR="114300" simplePos="0" relativeHeight="251658240" behindDoc="1" locked="0" layoutInCell="1" allowOverlap="1">
            <wp:simplePos x="0" y="0"/>
            <wp:positionH relativeFrom="column">
              <wp:posOffset>254800</wp:posOffset>
            </wp:positionH>
            <wp:positionV relativeFrom="paragraph">
              <wp:posOffset>-183906</wp:posOffset>
            </wp:positionV>
            <wp:extent cx="1752600" cy="1019175"/>
            <wp:effectExtent l="0" t="0" r="0" b="0"/>
            <wp:wrapNone/>
            <wp:docPr id="4" name="Picture 4" descr="BUV-full-logo - Sma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V-full-logo - Small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019175"/>
                    </a:xfrm>
                    <a:prstGeom prst="rect">
                      <a:avLst/>
                    </a:prstGeom>
                    <a:noFill/>
                    <a:ln>
                      <a:noFill/>
                    </a:ln>
                  </pic:spPr>
                </pic:pic>
              </a:graphicData>
            </a:graphic>
          </wp:anchor>
        </w:drawing>
      </w:r>
      <w:r w:rsidRPr="009C4888">
        <w:rPr>
          <w:color w:val="0070C0"/>
        </w:rPr>
        <w:t>COVENANT OF ACCOUNTABILITIES</w:t>
      </w:r>
    </w:p>
    <w:p w:rsidR="000A1FDD" w:rsidRPr="009C4888" w:rsidRDefault="009C4888">
      <w:pPr>
        <w:ind w:right="117"/>
        <w:jc w:val="right"/>
        <w:rPr>
          <w:b/>
          <w:color w:val="9BBB59" w:themeColor="accent3"/>
          <w:sz w:val="36"/>
        </w:rPr>
      </w:pPr>
      <w:r w:rsidRPr="009C4888">
        <w:rPr>
          <w:b/>
          <w:color w:val="9BBB59" w:themeColor="accent3"/>
          <w:sz w:val="36"/>
        </w:rPr>
        <w:t>NEW CHUR</w:t>
      </w:r>
      <w:bookmarkStart w:id="0" w:name="_GoBack"/>
      <w:bookmarkEnd w:id="0"/>
      <w:r w:rsidRPr="009C4888">
        <w:rPr>
          <w:b/>
          <w:color w:val="9BBB59" w:themeColor="accent3"/>
          <w:sz w:val="36"/>
        </w:rPr>
        <w:t>CHES</w:t>
      </w:r>
    </w:p>
    <w:p w:rsidR="000A1FDD" w:rsidRDefault="000A1FDD">
      <w:pPr>
        <w:pStyle w:val="BodyText"/>
        <w:ind w:left="0"/>
        <w:rPr>
          <w:b/>
          <w:sz w:val="20"/>
        </w:rPr>
      </w:pPr>
    </w:p>
    <w:p w:rsidR="000A1FDD" w:rsidRDefault="000A1FDD">
      <w:pPr>
        <w:pStyle w:val="BodyText"/>
        <w:ind w:left="0"/>
        <w:rPr>
          <w:b/>
          <w:sz w:val="20"/>
        </w:rPr>
      </w:pPr>
    </w:p>
    <w:p w:rsidR="000A1FDD" w:rsidRDefault="000A1FDD">
      <w:pPr>
        <w:pStyle w:val="BodyText"/>
        <w:spacing w:before="1"/>
        <w:ind w:left="0"/>
        <w:rPr>
          <w:b/>
          <w:sz w:val="21"/>
        </w:rPr>
      </w:pPr>
    </w:p>
    <w:p w:rsidR="000A1FDD" w:rsidRDefault="009C4888">
      <w:pPr>
        <w:spacing w:before="56" w:line="276" w:lineRule="auto"/>
        <w:ind w:left="520" w:right="473"/>
        <w:rPr>
          <w:b/>
        </w:rPr>
      </w:pPr>
      <w:r>
        <w:rPr>
          <w:b/>
        </w:rPr>
        <w:t>Baptist Churches throughout Victoria are making significant sacrifices to enable us to fund new churches and we want to ensure that any new initiatives are as healthy and sustainable as possible and that what is learnt in the process can be shared with others</w:t>
      </w:r>
    </w:p>
    <w:p w:rsidR="000A1FDD" w:rsidRDefault="000A1FDD">
      <w:pPr>
        <w:pStyle w:val="BodyText"/>
        <w:ind w:left="0"/>
        <w:rPr>
          <w:b/>
        </w:rPr>
      </w:pPr>
    </w:p>
    <w:p w:rsidR="000A1FDD" w:rsidRDefault="009C4888">
      <w:pPr>
        <w:pStyle w:val="BodyText"/>
        <w:spacing w:line="276" w:lineRule="auto"/>
        <w:ind w:left="520" w:right="539"/>
      </w:pPr>
      <w:r>
        <w:t xml:space="preserve">A recipient of BUV funds therefore needs to agree to a number of conditions prior to filling in an application form, and on-going funding will be dependent on a grant recipient </w:t>
      </w:r>
      <w:proofErr w:type="spellStart"/>
      <w:r>
        <w:t>honouring</w:t>
      </w:r>
      <w:proofErr w:type="spellEnd"/>
      <w:r>
        <w:t xml:space="preserve"> these commitments.</w:t>
      </w:r>
    </w:p>
    <w:p w:rsidR="000A1FDD" w:rsidRDefault="000A1FDD">
      <w:pPr>
        <w:pStyle w:val="BodyText"/>
        <w:spacing w:before="3"/>
        <w:ind w:left="0"/>
        <w:rPr>
          <w:sz w:val="25"/>
        </w:rPr>
      </w:pPr>
    </w:p>
    <w:p w:rsidR="000A1FDD" w:rsidRDefault="009C4888">
      <w:pPr>
        <w:pStyle w:val="ListParagraph"/>
        <w:numPr>
          <w:ilvl w:val="0"/>
          <w:numId w:val="1"/>
        </w:numPr>
        <w:tabs>
          <w:tab w:val="left" w:pos="1240"/>
          <w:tab w:val="left" w:pos="1241"/>
        </w:tabs>
      </w:pPr>
      <w:r>
        <w:t>Complete a Church Planter’s</w:t>
      </w:r>
      <w:r w:rsidR="00140592">
        <w:t xml:space="preserve"> Lifeway online</w:t>
      </w:r>
      <w:r>
        <w:t xml:space="preserve"> Assessment</w:t>
      </w:r>
      <w:r>
        <w:rPr>
          <w:spacing w:val="-9"/>
        </w:rPr>
        <w:t xml:space="preserve"> </w:t>
      </w:r>
      <w:r>
        <w:t>process</w:t>
      </w:r>
    </w:p>
    <w:p w:rsidR="000A1FDD" w:rsidRDefault="009C4888">
      <w:pPr>
        <w:pStyle w:val="ListParagraph"/>
        <w:numPr>
          <w:ilvl w:val="0"/>
          <w:numId w:val="1"/>
        </w:numPr>
        <w:tabs>
          <w:tab w:val="left" w:pos="1240"/>
          <w:tab w:val="left" w:pos="1241"/>
        </w:tabs>
        <w:spacing w:before="41" w:line="276" w:lineRule="auto"/>
        <w:ind w:right="139"/>
      </w:pPr>
      <w:r>
        <w:t>To seek support from another church who might act as a ‘sending’ church and an on-going source of prayer and encouragement along the journey. (In the absence of one sending church, it will be an expectation that a small steering group be established that will comprise a number of gifted individuals who will commit to journey with the</w:t>
      </w:r>
      <w:r>
        <w:rPr>
          <w:spacing w:val="-19"/>
        </w:rPr>
        <w:t xml:space="preserve"> </w:t>
      </w:r>
      <w:r>
        <w:t>plant)</w:t>
      </w:r>
    </w:p>
    <w:p w:rsidR="000A1FDD" w:rsidRDefault="00140592">
      <w:pPr>
        <w:pStyle w:val="ListParagraph"/>
        <w:numPr>
          <w:ilvl w:val="0"/>
          <w:numId w:val="1"/>
        </w:numPr>
        <w:tabs>
          <w:tab w:val="left" w:pos="1233"/>
          <w:tab w:val="left" w:pos="1234"/>
        </w:tabs>
        <w:spacing w:before="1" w:line="273" w:lineRule="auto"/>
        <w:ind w:left="1233" w:right="204" w:hanging="355"/>
      </w:pPr>
      <w:r>
        <w:t>To welcome a ‘coach</w:t>
      </w:r>
      <w:r w:rsidR="009C4888">
        <w:t xml:space="preserve">’ </w:t>
      </w:r>
      <w:r>
        <w:t>who will be nominated by the Mission Catalyst Team</w:t>
      </w:r>
      <w:r w:rsidR="009C4888">
        <w:t>. This person will act as a mentor</w:t>
      </w:r>
      <w:r>
        <w:t xml:space="preserve"> in order to support not only the church planter but also the steering group.</w:t>
      </w:r>
    </w:p>
    <w:p w:rsidR="000A1FDD" w:rsidRDefault="009C4888">
      <w:pPr>
        <w:pStyle w:val="ListParagraph"/>
        <w:numPr>
          <w:ilvl w:val="0"/>
          <w:numId w:val="1"/>
        </w:numPr>
        <w:tabs>
          <w:tab w:val="left" w:pos="1233"/>
          <w:tab w:val="left" w:pos="1234"/>
        </w:tabs>
        <w:spacing w:before="3"/>
        <w:ind w:left="1233" w:hanging="355"/>
      </w:pPr>
      <w:r>
        <w:t>To actively work towards self-sustainability and develop a plan for</w:t>
      </w:r>
      <w:r>
        <w:rPr>
          <w:spacing w:val="-18"/>
        </w:rPr>
        <w:t xml:space="preserve"> </w:t>
      </w:r>
      <w:r>
        <w:t>this.</w:t>
      </w:r>
    </w:p>
    <w:p w:rsidR="000A1FDD" w:rsidRDefault="009C4888" w:rsidP="00140592">
      <w:pPr>
        <w:pStyle w:val="ListParagraph"/>
        <w:numPr>
          <w:ilvl w:val="0"/>
          <w:numId w:val="1"/>
        </w:numPr>
        <w:tabs>
          <w:tab w:val="left" w:pos="1233"/>
          <w:tab w:val="left" w:pos="1234"/>
        </w:tabs>
        <w:spacing w:before="38" w:line="276" w:lineRule="auto"/>
        <w:ind w:left="1233" w:right="396" w:hanging="355"/>
      </w:pPr>
      <w:r>
        <w:t>To receive early training in healthy church processes such as decision-making, governance and conflict resolution, so that the DNA of the community begins from a healthy</w:t>
      </w:r>
      <w:r>
        <w:rPr>
          <w:spacing w:val="-27"/>
        </w:rPr>
        <w:t xml:space="preserve"> </w:t>
      </w:r>
      <w:r>
        <w:t>base</w:t>
      </w:r>
    </w:p>
    <w:p w:rsidR="000A1FDD" w:rsidRDefault="009C4888">
      <w:pPr>
        <w:pStyle w:val="ListParagraph"/>
        <w:numPr>
          <w:ilvl w:val="0"/>
          <w:numId w:val="1"/>
        </w:numPr>
        <w:tabs>
          <w:tab w:val="left" w:pos="1233"/>
          <w:tab w:val="left" w:pos="1234"/>
        </w:tabs>
        <w:spacing w:before="3"/>
        <w:ind w:left="1233" w:hanging="355"/>
      </w:pPr>
      <w:r>
        <w:t>T</w:t>
      </w:r>
      <w:r w:rsidR="00140592">
        <w:t>o attend the Mission Grants Panel on your set review dates, as stated in your Mission Grant Agreement</w:t>
      </w:r>
    </w:p>
    <w:p w:rsidR="000A1FDD" w:rsidRDefault="009C4888">
      <w:pPr>
        <w:pStyle w:val="ListParagraph"/>
        <w:numPr>
          <w:ilvl w:val="0"/>
          <w:numId w:val="1"/>
        </w:numPr>
        <w:tabs>
          <w:tab w:val="left" w:pos="1233"/>
          <w:tab w:val="left" w:pos="1234"/>
        </w:tabs>
        <w:spacing w:before="39" w:line="276" w:lineRule="auto"/>
        <w:ind w:left="1233" w:right="1209" w:hanging="355"/>
      </w:pPr>
      <w:r>
        <w:t>To build the principal of multiplication into the planting model so that there is an expectation that the new community will plant further</w:t>
      </w:r>
      <w:r>
        <w:rPr>
          <w:spacing w:val="-17"/>
        </w:rPr>
        <w:t xml:space="preserve"> </w:t>
      </w:r>
      <w:r>
        <w:t>communities.</w:t>
      </w:r>
    </w:p>
    <w:p w:rsidR="000A1FDD" w:rsidRDefault="009C4888">
      <w:pPr>
        <w:pStyle w:val="ListParagraph"/>
        <w:numPr>
          <w:ilvl w:val="0"/>
          <w:numId w:val="1"/>
        </w:numPr>
        <w:tabs>
          <w:tab w:val="left" w:pos="1233"/>
          <w:tab w:val="left" w:pos="1234"/>
        </w:tabs>
        <w:spacing w:before="1" w:line="273" w:lineRule="auto"/>
        <w:ind w:left="1233" w:right="642" w:hanging="355"/>
      </w:pPr>
      <w:r>
        <w:t>Register in the PDP process and attend a PDP Seminar (prior to commencement of new work)</w:t>
      </w:r>
    </w:p>
    <w:p w:rsidR="000A1FDD" w:rsidRDefault="009C4888">
      <w:pPr>
        <w:pStyle w:val="ListParagraph"/>
        <w:numPr>
          <w:ilvl w:val="0"/>
          <w:numId w:val="1"/>
        </w:numPr>
        <w:tabs>
          <w:tab w:val="left" w:pos="1233"/>
          <w:tab w:val="left" w:pos="1234"/>
        </w:tabs>
        <w:spacing w:before="3"/>
        <w:ind w:left="1233" w:hanging="355"/>
      </w:pPr>
      <w:r>
        <w:t>Satisfactorily complete Police Check/WWC/Safe Church</w:t>
      </w:r>
      <w:r>
        <w:rPr>
          <w:spacing w:val="-19"/>
        </w:rPr>
        <w:t xml:space="preserve"> </w:t>
      </w:r>
      <w:r>
        <w:t>Training</w:t>
      </w:r>
    </w:p>
    <w:p w:rsidR="000A1FDD" w:rsidRDefault="009C4888">
      <w:pPr>
        <w:pStyle w:val="ListParagraph"/>
        <w:numPr>
          <w:ilvl w:val="0"/>
          <w:numId w:val="1"/>
        </w:numPr>
        <w:tabs>
          <w:tab w:val="left" w:pos="1233"/>
          <w:tab w:val="left" w:pos="1234"/>
        </w:tabs>
        <w:spacing w:before="40"/>
        <w:ind w:left="1233" w:hanging="355"/>
      </w:pPr>
      <w:r>
        <w:t>Agree to attend Nourish/Gatherings, with other members of the leadership if</w:t>
      </w:r>
      <w:r>
        <w:rPr>
          <w:spacing w:val="-21"/>
        </w:rPr>
        <w:t xml:space="preserve"> </w:t>
      </w:r>
      <w:r>
        <w:t>possible</w:t>
      </w:r>
    </w:p>
    <w:p w:rsidR="000A1FDD" w:rsidRDefault="009C4888">
      <w:pPr>
        <w:pStyle w:val="ListParagraph"/>
        <w:numPr>
          <w:ilvl w:val="0"/>
          <w:numId w:val="1"/>
        </w:numPr>
        <w:tabs>
          <w:tab w:val="left" w:pos="1233"/>
          <w:tab w:val="left" w:pos="1234"/>
        </w:tabs>
        <w:spacing w:before="38"/>
        <w:ind w:left="1233" w:hanging="355"/>
      </w:pPr>
      <w:r>
        <w:t>Agree to undertake Professional Standards</w:t>
      </w:r>
      <w:r>
        <w:rPr>
          <w:spacing w:val="-14"/>
        </w:rPr>
        <w:t xml:space="preserve"> </w:t>
      </w:r>
      <w:r>
        <w:t>Workshops</w:t>
      </w:r>
    </w:p>
    <w:p w:rsidR="000A1FDD" w:rsidRDefault="009C4888">
      <w:pPr>
        <w:pStyle w:val="ListParagraph"/>
        <w:numPr>
          <w:ilvl w:val="0"/>
          <w:numId w:val="1"/>
        </w:numPr>
        <w:tabs>
          <w:tab w:val="left" w:pos="1233"/>
          <w:tab w:val="left" w:pos="1234"/>
        </w:tabs>
        <w:spacing w:before="41"/>
        <w:ind w:left="1233" w:hanging="355"/>
      </w:pPr>
      <w:r>
        <w:t>Agree to train/meet with other church</w:t>
      </w:r>
      <w:r>
        <w:rPr>
          <w:spacing w:val="-12"/>
        </w:rPr>
        <w:t xml:space="preserve"> </w:t>
      </w:r>
      <w:r>
        <w:t>planters</w:t>
      </w:r>
    </w:p>
    <w:p w:rsidR="00140592" w:rsidRDefault="00140592">
      <w:pPr>
        <w:pStyle w:val="ListParagraph"/>
        <w:numPr>
          <w:ilvl w:val="0"/>
          <w:numId w:val="1"/>
        </w:numPr>
        <w:tabs>
          <w:tab w:val="left" w:pos="1233"/>
          <w:tab w:val="left" w:pos="1234"/>
        </w:tabs>
        <w:spacing w:before="41"/>
        <w:ind w:left="1233" w:hanging="355"/>
      </w:pPr>
      <w:r>
        <w:t xml:space="preserve">Agree to attend the SEND conference </w:t>
      </w:r>
    </w:p>
    <w:p w:rsidR="000A1FDD" w:rsidRDefault="000A1FDD">
      <w:pPr>
        <w:pStyle w:val="BodyText"/>
        <w:ind w:left="0"/>
        <w:rPr>
          <w:sz w:val="28"/>
        </w:rPr>
      </w:pPr>
    </w:p>
    <w:p w:rsidR="000A1FDD" w:rsidRDefault="009C4888">
      <w:pPr>
        <w:pStyle w:val="BodyText"/>
        <w:spacing w:before="174" w:line="276" w:lineRule="auto"/>
        <w:ind w:left="520" w:right="285"/>
      </w:pPr>
      <w:r>
        <w:t>I a</w:t>
      </w:r>
      <w:r w:rsidR="00140592">
        <w:t xml:space="preserve">gree to </w:t>
      </w:r>
      <w:proofErr w:type="spellStart"/>
      <w:r w:rsidR="00140592">
        <w:t>honour</w:t>
      </w:r>
      <w:proofErr w:type="spellEnd"/>
      <w:r w:rsidR="00140592">
        <w:t xml:space="preserve"> these commitments.</w:t>
      </w:r>
    </w:p>
    <w:p w:rsidR="000A1FDD" w:rsidRDefault="000A1FDD">
      <w:pPr>
        <w:pStyle w:val="BodyText"/>
        <w:spacing w:before="2"/>
        <w:ind w:left="0"/>
        <w:rPr>
          <w:sz w:val="25"/>
        </w:rPr>
      </w:pPr>
    </w:p>
    <w:p w:rsidR="000A1FDD" w:rsidRDefault="009C4888">
      <w:pPr>
        <w:pStyle w:val="BodyText"/>
        <w:tabs>
          <w:tab w:val="left" w:pos="1609"/>
        </w:tabs>
        <w:spacing w:before="1"/>
        <w:ind w:left="520"/>
      </w:pPr>
      <w:r>
        <w:t>Name</w:t>
      </w:r>
      <w:proofErr w:type="gramStart"/>
      <w:r>
        <w:t>:</w:t>
      </w:r>
      <w:r>
        <w:tab/>
        <w:t>………………………………………</w:t>
      </w:r>
      <w:r w:rsidR="00140592">
        <w:t>……………………………………………..</w:t>
      </w:r>
      <w:proofErr w:type="gramEnd"/>
      <w:r w:rsidR="00140592">
        <w:t xml:space="preserve">  </w:t>
      </w:r>
      <w:r>
        <w:t xml:space="preserve"> Church</w:t>
      </w:r>
      <w:r>
        <w:rPr>
          <w:spacing w:val="-26"/>
        </w:rPr>
        <w:t xml:space="preserve"> </w:t>
      </w:r>
      <w:r>
        <w:t>Planter</w:t>
      </w:r>
    </w:p>
    <w:p w:rsidR="000A1FDD" w:rsidRDefault="009C4888">
      <w:pPr>
        <w:spacing w:before="43"/>
        <w:ind w:left="520"/>
        <w:rPr>
          <w:i/>
          <w:sz w:val="18"/>
        </w:rPr>
      </w:pPr>
      <w:r>
        <w:rPr>
          <w:i/>
          <w:sz w:val="18"/>
        </w:rPr>
        <w:t>(Print name)</w:t>
      </w:r>
    </w:p>
    <w:p w:rsidR="000A1FDD" w:rsidRDefault="000A1FDD">
      <w:pPr>
        <w:pStyle w:val="BodyText"/>
        <w:ind w:left="0"/>
        <w:rPr>
          <w:i/>
          <w:sz w:val="18"/>
        </w:rPr>
      </w:pPr>
    </w:p>
    <w:p w:rsidR="00140592" w:rsidRDefault="009C4888">
      <w:pPr>
        <w:pStyle w:val="BodyText"/>
        <w:tabs>
          <w:tab w:val="left" w:pos="1617"/>
        </w:tabs>
        <w:spacing w:before="119" w:line="552" w:lineRule="auto"/>
        <w:ind w:left="520" w:right="539"/>
      </w:pPr>
      <w:r>
        <w:t>Signature</w:t>
      </w:r>
      <w:proofErr w:type="gramStart"/>
      <w:r>
        <w:t>:</w:t>
      </w:r>
      <w:r>
        <w:tab/>
        <w:t>………………………………………</w:t>
      </w:r>
      <w:r w:rsidR="00140592">
        <w:t>……………………………………………..</w:t>
      </w:r>
      <w:proofErr w:type="gramEnd"/>
      <w:r w:rsidR="00140592">
        <w:t xml:space="preserve">  </w:t>
      </w:r>
      <w:r>
        <w:rPr>
          <w:spacing w:val="-21"/>
        </w:rPr>
        <w:t xml:space="preserve"> </w:t>
      </w:r>
      <w:r>
        <w:t>Church</w:t>
      </w:r>
      <w:r>
        <w:rPr>
          <w:spacing w:val="-8"/>
        </w:rPr>
        <w:t xml:space="preserve"> </w:t>
      </w:r>
      <w:r>
        <w:t>Planter</w:t>
      </w:r>
    </w:p>
    <w:p w:rsidR="000A1FDD" w:rsidRDefault="009C4888">
      <w:pPr>
        <w:pStyle w:val="BodyText"/>
        <w:tabs>
          <w:tab w:val="left" w:pos="1617"/>
        </w:tabs>
        <w:spacing w:before="119" w:line="552" w:lineRule="auto"/>
        <w:ind w:left="520" w:right="539"/>
      </w:pPr>
      <w:r>
        <w:t>Dated</w:t>
      </w:r>
      <w:proofErr w:type="gramStart"/>
      <w:r>
        <w:t>:</w:t>
      </w:r>
      <w:r>
        <w:tab/>
        <w:t>………………………………………………………………………………………</w:t>
      </w:r>
      <w:proofErr w:type="gramEnd"/>
    </w:p>
    <w:p w:rsidR="000A1FDD" w:rsidRDefault="00140592">
      <w:pPr>
        <w:pStyle w:val="BodyText"/>
        <w:spacing w:before="56"/>
        <w:ind w:left="520"/>
      </w:pPr>
      <w:r>
        <w:t>May 2019</w:t>
      </w:r>
    </w:p>
    <w:sectPr w:rsidR="000A1FDD">
      <w:type w:val="continuous"/>
      <w:pgSz w:w="11910" w:h="16840"/>
      <w:pgMar w:top="940" w:right="13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12EB"/>
    <w:multiLevelType w:val="hybridMultilevel"/>
    <w:tmpl w:val="EA566604"/>
    <w:lvl w:ilvl="0" w:tplc="2A7AF5AC">
      <w:numFmt w:val="bullet"/>
      <w:lvlText w:val=""/>
      <w:lvlJc w:val="left"/>
      <w:pPr>
        <w:ind w:left="1240" w:hanging="360"/>
      </w:pPr>
      <w:rPr>
        <w:rFonts w:ascii="Symbol" w:eastAsia="Symbol" w:hAnsi="Symbol" w:cs="Symbol" w:hint="default"/>
        <w:w w:val="100"/>
        <w:sz w:val="22"/>
        <w:szCs w:val="22"/>
      </w:rPr>
    </w:lvl>
    <w:lvl w:ilvl="1" w:tplc="5EA2D666">
      <w:numFmt w:val="bullet"/>
      <w:lvlText w:val="•"/>
      <w:lvlJc w:val="left"/>
      <w:pPr>
        <w:ind w:left="2082" w:hanging="360"/>
      </w:pPr>
      <w:rPr>
        <w:rFonts w:hint="default"/>
      </w:rPr>
    </w:lvl>
    <w:lvl w:ilvl="2" w:tplc="8196BF04">
      <w:numFmt w:val="bullet"/>
      <w:lvlText w:val="•"/>
      <w:lvlJc w:val="left"/>
      <w:pPr>
        <w:ind w:left="2925" w:hanging="360"/>
      </w:pPr>
      <w:rPr>
        <w:rFonts w:hint="default"/>
      </w:rPr>
    </w:lvl>
    <w:lvl w:ilvl="3" w:tplc="9CA63B9A">
      <w:numFmt w:val="bullet"/>
      <w:lvlText w:val="•"/>
      <w:lvlJc w:val="left"/>
      <w:pPr>
        <w:ind w:left="3767" w:hanging="360"/>
      </w:pPr>
      <w:rPr>
        <w:rFonts w:hint="default"/>
      </w:rPr>
    </w:lvl>
    <w:lvl w:ilvl="4" w:tplc="DF0676FA">
      <w:numFmt w:val="bullet"/>
      <w:lvlText w:val="•"/>
      <w:lvlJc w:val="left"/>
      <w:pPr>
        <w:ind w:left="4610" w:hanging="360"/>
      </w:pPr>
      <w:rPr>
        <w:rFonts w:hint="default"/>
      </w:rPr>
    </w:lvl>
    <w:lvl w:ilvl="5" w:tplc="D3F02E4A">
      <w:numFmt w:val="bullet"/>
      <w:lvlText w:val="•"/>
      <w:lvlJc w:val="left"/>
      <w:pPr>
        <w:ind w:left="5453" w:hanging="360"/>
      </w:pPr>
      <w:rPr>
        <w:rFonts w:hint="default"/>
      </w:rPr>
    </w:lvl>
    <w:lvl w:ilvl="6" w:tplc="246E1444">
      <w:numFmt w:val="bullet"/>
      <w:lvlText w:val="•"/>
      <w:lvlJc w:val="left"/>
      <w:pPr>
        <w:ind w:left="6295" w:hanging="360"/>
      </w:pPr>
      <w:rPr>
        <w:rFonts w:hint="default"/>
      </w:rPr>
    </w:lvl>
    <w:lvl w:ilvl="7" w:tplc="DA2ECFE8">
      <w:numFmt w:val="bullet"/>
      <w:lvlText w:val="•"/>
      <w:lvlJc w:val="left"/>
      <w:pPr>
        <w:ind w:left="7138" w:hanging="360"/>
      </w:pPr>
      <w:rPr>
        <w:rFonts w:hint="default"/>
      </w:rPr>
    </w:lvl>
    <w:lvl w:ilvl="8" w:tplc="B1F48B02">
      <w:numFmt w:val="bullet"/>
      <w:lvlText w:val="•"/>
      <w:lvlJc w:val="left"/>
      <w:pPr>
        <w:ind w:left="79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DD"/>
    <w:rsid w:val="000A1FDD"/>
    <w:rsid w:val="00140592"/>
    <w:rsid w:val="009C4888"/>
    <w:rsid w:val="00A26ADD"/>
    <w:rsid w:val="00B67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DA445-9CBB-4795-9336-CEB2CB1C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117"/>
      <w:jc w:val="right"/>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3"/>
    </w:pPr>
  </w:style>
  <w:style w:type="paragraph" w:styleId="ListParagraph">
    <w:name w:val="List Paragraph"/>
    <w:basedOn w:val="Normal"/>
    <w:uiPriority w:val="1"/>
    <w:qFormat/>
    <w:pPr>
      <w:ind w:left="1233"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CCCDBC70C13478B0CF8028BD03E7A" ma:contentTypeVersion="8" ma:contentTypeDescription="Create a new document." ma:contentTypeScope="" ma:versionID="f399c784f0d224974c85b705352fe874">
  <xsd:schema xmlns:xsd="http://www.w3.org/2001/XMLSchema" xmlns:xs="http://www.w3.org/2001/XMLSchema" xmlns:p="http://schemas.microsoft.com/office/2006/metadata/properties" xmlns:ns2="08d031f0-0ac0-4517-a629-a81e8dbc8395" xmlns:ns3="5dd9a5ac-3ca8-4b29-accf-4b01842df3b6" targetNamespace="http://schemas.microsoft.com/office/2006/metadata/properties" ma:root="true" ma:fieldsID="59d7ec991440ddc61be7b0a61e52dae7" ns2:_="" ns3:_="">
    <xsd:import namespace="08d031f0-0ac0-4517-a629-a81e8dbc8395"/>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31f0-0ac0-4517-a629-a81e8dbc8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C9A6E-0702-42D3-8E84-C723BB0B41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79B18-DF91-4FD6-9FC0-B33C7A0E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031f0-0ac0-4517-a629-a81e8dbc8395"/>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59188-1E79-4819-BC2E-3F6E6210E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Wilkinson-Hayes</dc:creator>
  <cp:lastModifiedBy>Liah Coombs</cp:lastModifiedBy>
  <cp:revision>2</cp:revision>
  <dcterms:created xsi:type="dcterms:W3CDTF">2019-05-29T00:12:00Z</dcterms:created>
  <dcterms:modified xsi:type="dcterms:W3CDTF">2019-05-29T00:12:00Z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Microsoft® Word 2010</vt:lpwstr>
  </property>
  <property fmtid="{D5CDD505-2E9C-101B-9397-08002B2CF9AE}" pid="4" name="LastSaved">
    <vt:filetime>2018-08-01T00:00:00Z</vt:filetime>
  </property>
  <property fmtid="{D5CDD505-2E9C-101B-9397-08002B2CF9AE}" pid="5" name="ContentTypeId">
    <vt:lpwstr>0x0101008C9CCCDBC70C13478B0CF8028BD03E7A</vt:lpwstr>
  </property>
</Properties>
</file>