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8CE4" w14:textId="77777777" w:rsidR="00CD5C91" w:rsidRPr="00EA2613" w:rsidRDefault="00197DCD">
      <w:pPr>
        <w:rPr>
          <w:rFonts w:asciiTheme="majorHAnsi" w:hAnsiTheme="majorHAnsi" w:cstheme="majorHAnsi"/>
          <w:bCs/>
          <w:color w:val="8CC63E" w:themeColor="accent2"/>
          <w:sz w:val="44"/>
          <w:szCs w:val="44"/>
        </w:rPr>
      </w:pPr>
      <w:r w:rsidRPr="00EA2613">
        <w:rPr>
          <w:rFonts w:asciiTheme="majorHAnsi" w:hAnsiTheme="majorHAnsi" w:cstheme="majorHAnsi"/>
          <w:bCs/>
          <w:color w:val="8CC63E" w:themeColor="accent2"/>
          <w:sz w:val="44"/>
          <w:szCs w:val="44"/>
        </w:rPr>
        <w:t>IMPORTANT NOTE TO BAPTIST CHURCHES</w:t>
      </w:r>
    </w:p>
    <w:p w14:paraId="4EAC3E8A" w14:textId="77777777" w:rsidR="00197DCD" w:rsidRPr="003C4768" w:rsidRDefault="00197DCD" w:rsidP="005E2AC8">
      <w:pPr>
        <w:spacing w:after="0" w:line="240" w:lineRule="auto"/>
        <w:rPr>
          <w:rFonts w:cstheme="majorHAnsi"/>
        </w:rPr>
      </w:pPr>
      <w:r w:rsidRPr="003C4768">
        <w:rPr>
          <w:rFonts w:cstheme="majorHAnsi"/>
        </w:rPr>
        <w:t>Resulting from the Royal Commission in to Child Sexual Abuse, requirements for insuring organisations against liability for child sexual abuse/molestation have tightened</w:t>
      </w:r>
      <w:r w:rsidR="00981FDD" w:rsidRPr="003C4768">
        <w:rPr>
          <w:rFonts w:cstheme="majorHAnsi"/>
        </w:rPr>
        <w:t xml:space="preserve"> considerably</w:t>
      </w:r>
      <w:r w:rsidRPr="003C4768">
        <w:rPr>
          <w:rFonts w:cstheme="majorHAnsi"/>
        </w:rPr>
        <w:t>.</w:t>
      </w:r>
    </w:p>
    <w:p w14:paraId="40E813F8" w14:textId="77777777" w:rsidR="005E2AC8" w:rsidRPr="003C4768" w:rsidRDefault="005E2AC8" w:rsidP="005E2AC8">
      <w:pPr>
        <w:spacing w:after="0" w:line="240" w:lineRule="auto"/>
        <w:rPr>
          <w:rFonts w:cstheme="majorHAnsi"/>
        </w:rPr>
      </w:pPr>
    </w:p>
    <w:p w14:paraId="6192E9ED" w14:textId="4FC4DDDB" w:rsidR="00197DCD" w:rsidRPr="003C4768" w:rsidRDefault="00197DCD" w:rsidP="005E2AC8">
      <w:pPr>
        <w:spacing w:after="0" w:line="240" w:lineRule="auto"/>
        <w:rPr>
          <w:rFonts w:cstheme="majorHAnsi"/>
        </w:rPr>
      </w:pPr>
      <w:r w:rsidRPr="003C4768">
        <w:rPr>
          <w:rFonts w:cstheme="majorHAnsi"/>
        </w:rPr>
        <w:t xml:space="preserve">In order to </w:t>
      </w:r>
      <w:r w:rsidR="00981FDD" w:rsidRPr="003C4768">
        <w:rPr>
          <w:rFonts w:cstheme="majorHAnsi"/>
        </w:rPr>
        <w:t>provide</w:t>
      </w:r>
      <w:r w:rsidRPr="003C4768">
        <w:rPr>
          <w:rFonts w:cstheme="majorHAnsi"/>
        </w:rPr>
        <w:t xml:space="preserve"> a continuation of Molestation Cover for your church, our Insurer, CCI, requires the church to agree to address any gaps in the policies and procedures so that as a minimum you have the policies/procedures as set out below:</w:t>
      </w:r>
    </w:p>
    <w:p w14:paraId="5C25161E" w14:textId="77777777" w:rsidR="005E2AC8" w:rsidRPr="003C4768" w:rsidRDefault="005E2AC8" w:rsidP="005E2AC8">
      <w:pPr>
        <w:spacing w:after="0" w:line="240" w:lineRule="auto"/>
        <w:ind w:left="720"/>
        <w:rPr>
          <w:rFonts w:cstheme="majorHAnsi"/>
        </w:rPr>
      </w:pPr>
    </w:p>
    <w:p w14:paraId="15CE61C1" w14:textId="5802BDB6" w:rsidR="00197DCD" w:rsidRPr="003C4768" w:rsidRDefault="00197DCD" w:rsidP="005E2AC8">
      <w:pPr>
        <w:spacing w:after="0" w:line="240" w:lineRule="auto"/>
        <w:ind w:left="720"/>
        <w:rPr>
          <w:rFonts w:cstheme="majorHAnsi"/>
        </w:rPr>
      </w:pPr>
      <w:r w:rsidRPr="003C4768">
        <w:rPr>
          <w:rFonts w:cstheme="majorHAnsi"/>
        </w:rPr>
        <w:t>1. A policy committing the organisation to providing a safe environment for children and vulnerable adults.</w:t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</w:rPr>
        <w:sym w:font="Wingdings" w:char="F0E0"/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  <w:b/>
        </w:rPr>
        <w:t>See “Sample Church</w:t>
      </w:r>
      <w:r w:rsidR="006173BE" w:rsidRPr="003C4768">
        <w:rPr>
          <w:rFonts w:cstheme="majorHAnsi"/>
          <w:b/>
        </w:rPr>
        <w:t xml:space="preserve"> Safety</w:t>
      </w:r>
      <w:r w:rsidR="00DB58EC" w:rsidRPr="003C4768">
        <w:rPr>
          <w:rFonts w:cstheme="majorHAnsi"/>
          <w:b/>
        </w:rPr>
        <w:t xml:space="preserve"> Policy”</w:t>
      </w:r>
    </w:p>
    <w:p w14:paraId="2988EF53" w14:textId="77777777" w:rsidR="005E2AC8" w:rsidRPr="003C4768" w:rsidRDefault="005E2AC8" w:rsidP="005E2AC8">
      <w:pPr>
        <w:spacing w:after="0" w:line="240" w:lineRule="auto"/>
        <w:ind w:left="720"/>
        <w:rPr>
          <w:rFonts w:cstheme="majorHAnsi"/>
        </w:rPr>
      </w:pPr>
    </w:p>
    <w:p w14:paraId="0551FE33" w14:textId="2CDE4D52" w:rsidR="00197DCD" w:rsidRPr="003C4768" w:rsidRDefault="00197DCD" w:rsidP="005E2AC8">
      <w:pPr>
        <w:spacing w:after="0" w:line="240" w:lineRule="auto"/>
        <w:ind w:left="720"/>
        <w:rPr>
          <w:rFonts w:cstheme="majorHAnsi"/>
          <w:b/>
        </w:rPr>
      </w:pPr>
      <w:r w:rsidRPr="003C4768">
        <w:rPr>
          <w:rFonts w:cstheme="majorHAnsi"/>
        </w:rPr>
        <w:t xml:space="preserve">2. A Code of Practice covering </w:t>
      </w:r>
      <w:r w:rsidR="00A00A8B" w:rsidRPr="003C4768">
        <w:rPr>
          <w:rFonts w:cstheme="majorHAnsi"/>
        </w:rPr>
        <w:t>pastors</w:t>
      </w:r>
      <w:r w:rsidRPr="003C4768">
        <w:rPr>
          <w:rFonts w:cstheme="majorHAnsi"/>
        </w:rPr>
        <w:t>, employees and volunteers who may come into contact with children and vulnerable adults.</w:t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</w:rPr>
        <w:sym w:font="Wingdings" w:char="F0E0"/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  <w:b/>
        </w:rPr>
        <w:t xml:space="preserve">See “Molestation </w:t>
      </w:r>
      <w:r w:rsidR="00955F2B">
        <w:rPr>
          <w:rFonts w:cstheme="majorHAnsi"/>
          <w:b/>
        </w:rPr>
        <w:t>I</w:t>
      </w:r>
      <w:r w:rsidR="00DB58EC" w:rsidRPr="003C4768">
        <w:rPr>
          <w:rFonts w:cstheme="majorHAnsi"/>
          <w:b/>
        </w:rPr>
        <w:t>nsurance Code of Conduct”</w:t>
      </w:r>
    </w:p>
    <w:p w14:paraId="3591A319" w14:textId="77777777" w:rsidR="005E2AC8" w:rsidRPr="003C4768" w:rsidRDefault="005E2AC8" w:rsidP="005E2AC8">
      <w:pPr>
        <w:spacing w:after="0" w:line="240" w:lineRule="auto"/>
        <w:ind w:left="720"/>
        <w:rPr>
          <w:rFonts w:cstheme="majorHAnsi"/>
        </w:rPr>
      </w:pPr>
    </w:p>
    <w:p w14:paraId="2F2AD53E" w14:textId="5C345A63" w:rsidR="00197DCD" w:rsidRPr="003C4768" w:rsidRDefault="00197DCD" w:rsidP="005E2AC8">
      <w:pPr>
        <w:spacing w:after="0" w:line="240" w:lineRule="auto"/>
        <w:ind w:left="720"/>
        <w:rPr>
          <w:rFonts w:cstheme="majorHAnsi"/>
          <w:b/>
        </w:rPr>
      </w:pPr>
      <w:r w:rsidRPr="003C4768">
        <w:rPr>
          <w:rFonts w:cstheme="majorHAnsi"/>
        </w:rPr>
        <w:t>3. A process for screening applicants for ministry, employment and volunteering, including referee checks and working with children/criminal record checks.</w:t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</w:rPr>
        <w:sym w:font="Wingdings" w:char="F0E0"/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  <w:b/>
        </w:rPr>
        <w:t>See “</w:t>
      </w:r>
      <w:r w:rsidR="006173BE" w:rsidRPr="003C4768">
        <w:rPr>
          <w:rFonts w:cstheme="majorHAnsi"/>
          <w:b/>
        </w:rPr>
        <w:t>Sample Church Safety Policy</w:t>
      </w:r>
      <w:r w:rsidR="00DB58EC" w:rsidRPr="003C4768">
        <w:rPr>
          <w:rFonts w:cstheme="majorHAnsi"/>
          <w:b/>
        </w:rPr>
        <w:t>”</w:t>
      </w:r>
    </w:p>
    <w:p w14:paraId="1943793A" w14:textId="77777777" w:rsidR="005E2AC8" w:rsidRPr="003C4768" w:rsidRDefault="005E2AC8" w:rsidP="005E2AC8">
      <w:pPr>
        <w:spacing w:after="0" w:line="240" w:lineRule="auto"/>
        <w:ind w:left="720"/>
        <w:rPr>
          <w:rFonts w:cstheme="majorHAnsi"/>
        </w:rPr>
      </w:pPr>
    </w:p>
    <w:p w14:paraId="2CB65EEC" w14:textId="026B13E7" w:rsidR="0025352E" w:rsidRPr="003C4768" w:rsidRDefault="00197DCD" w:rsidP="0025352E">
      <w:pPr>
        <w:ind w:left="720"/>
        <w:rPr>
          <w:rFonts w:cstheme="majorHAnsi"/>
          <w:b/>
          <w:color w:val="FF0000"/>
        </w:rPr>
      </w:pPr>
      <w:r w:rsidRPr="003C4768">
        <w:rPr>
          <w:rFonts w:cstheme="majorHAnsi"/>
        </w:rPr>
        <w:t>4. A process for handling allegations of sexual abuse.</w:t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</w:rPr>
        <w:sym w:font="Wingdings" w:char="F0E0"/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  <w:b/>
        </w:rPr>
        <w:t xml:space="preserve">See </w:t>
      </w:r>
      <w:r w:rsidR="00DB58EC" w:rsidRPr="000123E6">
        <w:rPr>
          <w:rFonts w:cstheme="majorHAnsi"/>
          <w:b/>
        </w:rPr>
        <w:t>“</w:t>
      </w:r>
      <w:r w:rsidR="000123E6" w:rsidRPr="000123E6">
        <w:rPr>
          <w:rFonts w:cstheme="majorHAnsi"/>
          <w:b/>
        </w:rPr>
        <w:t>Sample Reporting and Handling Allegations of Sexual Abuse”</w:t>
      </w:r>
    </w:p>
    <w:p w14:paraId="0E21E99C" w14:textId="6B643E40" w:rsidR="005E2AC8" w:rsidRPr="003C4768" w:rsidRDefault="005E2AC8" w:rsidP="0025352E">
      <w:pPr>
        <w:ind w:left="720"/>
        <w:rPr>
          <w:rFonts w:cstheme="majorHAnsi"/>
        </w:rPr>
      </w:pPr>
    </w:p>
    <w:p w14:paraId="4B7450D9" w14:textId="64B873E6" w:rsidR="005E2AC8" w:rsidRPr="000123E6" w:rsidRDefault="00197DCD" w:rsidP="005E2AC8">
      <w:pPr>
        <w:spacing w:after="0" w:line="240" w:lineRule="auto"/>
        <w:ind w:left="720"/>
        <w:rPr>
          <w:rFonts w:cstheme="majorHAnsi"/>
          <w:b/>
        </w:rPr>
      </w:pPr>
      <w:r w:rsidRPr="003C4768">
        <w:rPr>
          <w:rFonts w:cstheme="majorHAnsi"/>
        </w:rPr>
        <w:t>5. A process for complying with mandatory reporting obligations.</w:t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  <w:b/>
        </w:rPr>
        <w:sym w:font="Wingdings" w:char="F0E0"/>
      </w:r>
      <w:r w:rsidR="00DB58EC" w:rsidRPr="003C4768">
        <w:rPr>
          <w:rFonts w:cstheme="majorHAnsi"/>
          <w:b/>
        </w:rPr>
        <w:t xml:space="preserve"> See “</w:t>
      </w:r>
      <w:bookmarkStart w:id="0" w:name="_GoBack"/>
      <w:r w:rsidR="000123E6" w:rsidRPr="000123E6">
        <w:rPr>
          <w:rFonts w:cstheme="majorHAnsi"/>
          <w:b/>
        </w:rPr>
        <w:t>Sample Reporting and Handling Allegations of Sexual Abuse”</w:t>
      </w:r>
    </w:p>
    <w:bookmarkEnd w:id="0"/>
    <w:p w14:paraId="13433D7C" w14:textId="77777777" w:rsidR="000123E6" w:rsidRPr="003C4768" w:rsidRDefault="000123E6" w:rsidP="005E2AC8">
      <w:pPr>
        <w:spacing w:after="0" w:line="240" w:lineRule="auto"/>
        <w:ind w:left="720"/>
        <w:rPr>
          <w:rFonts w:cstheme="majorHAnsi"/>
        </w:rPr>
      </w:pPr>
    </w:p>
    <w:p w14:paraId="484E6142" w14:textId="45BD5F99" w:rsidR="00197DCD" w:rsidRPr="003C4768" w:rsidRDefault="00197DCD" w:rsidP="005E2AC8">
      <w:pPr>
        <w:spacing w:after="0" w:line="240" w:lineRule="auto"/>
        <w:ind w:left="720"/>
        <w:rPr>
          <w:rFonts w:cstheme="majorHAnsi"/>
          <w:b/>
        </w:rPr>
      </w:pPr>
      <w:r w:rsidRPr="003C4768">
        <w:rPr>
          <w:rFonts w:cstheme="majorHAnsi"/>
        </w:rPr>
        <w:t xml:space="preserve">6. Training for </w:t>
      </w:r>
      <w:r w:rsidR="00A00A8B" w:rsidRPr="003C4768">
        <w:rPr>
          <w:rFonts w:cstheme="majorHAnsi"/>
        </w:rPr>
        <w:t>pastors</w:t>
      </w:r>
      <w:r w:rsidRPr="003C4768">
        <w:rPr>
          <w:rFonts w:cstheme="majorHAnsi"/>
        </w:rPr>
        <w:t>, employees and volunteers in the above policies/procedures.</w:t>
      </w:r>
      <w:r w:rsidR="00DB58EC" w:rsidRPr="003C4768">
        <w:rPr>
          <w:rFonts w:cstheme="majorHAnsi"/>
        </w:rPr>
        <w:t xml:space="preserve"> </w:t>
      </w:r>
      <w:r w:rsidR="00DB58EC" w:rsidRPr="003C4768">
        <w:rPr>
          <w:rFonts w:cstheme="majorHAnsi"/>
        </w:rPr>
        <w:sym w:font="Wingdings" w:char="F0E0"/>
      </w:r>
      <w:r w:rsidR="00DB58EC" w:rsidRPr="003C4768">
        <w:rPr>
          <w:rFonts w:cstheme="majorHAnsi"/>
        </w:rPr>
        <w:t xml:space="preserve"> </w:t>
      </w:r>
      <w:r w:rsidR="006173BE" w:rsidRPr="003C4768">
        <w:rPr>
          <w:rFonts w:cstheme="majorHAnsi"/>
          <w:b/>
        </w:rPr>
        <w:t>Sample Church Safety Policy</w:t>
      </w:r>
      <w:r w:rsidR="00DB58EC" w:rsidRPr="003C4768">
        <w:rPr>
          <w:rFonts w:cstheme="majorHAnsi"/>
          <w:b/>
        </w:rPr>
        <w:t>”</w:t>
      </w:r>
    </w:p>
    <w:p w14:paraId="01F6054F" w14:textId="77777777" w:rsidR="00197DCD" w:rsidRPr="003C4768" w:rsidRDefault="00197DCD" w:rsidP="005E2AC8">
      <w:pPr>
        <w:spacing w:after="0" w:line="240" w:lineRule="auto"/>
        <w:rPr>
          <w:rFonts w:cstheme="majorHAnsi"/>
        </w:rPr>
      </w:pPr>
    </w:p>
    <w:p w14:paraId="45E4747A" w14:textId="0FE0462B" w:rsidR="00F87209" w:rsidRPr="003C4768" w:rsidRDefault="00981FDD" w:rsidP="00F87209">
      <w:pPr>
        <w:spacing w:after="0" w:line="240" w:lineRule="auto"/>
        <w:rPr>
          <w:rFonts w:cstheme="majorHAnsi"/>
        </w:rPr>
      </w:pPr>
      <w:r w:rsidRPr="003C4768">
        <w:rPr>
          <w:rFonts w:cstheme="majorHAnsi"/>
        </w:rPr>
        <w:t xml:space="preserve">Each State Union Office has template policies for the above. </w:t>
      </w:r>
      <w:r w:rsidR="00F87209" w:rsidRPr="003C4768">
        <w:rPr>
          <w:rFonts w:cstheme="majorHAnsi"/>
        </w:rPr>
        <w:t xml:space="preserve">The BUV Office is in the process of compiling a package of resources to assist churches in complying with the insurer’s requirements. This will be made available on the Safe Church Resources section of the BUV website </w:t>
      </w:r>
      <w:r w:rsidR="006173BE" w:rsidRPr="003C4768">
        <w:rPr>
          <w:rFonts w:cstheme="majorHAnsi"/>
        </w:rPr>
        <w:t>ASAP</w:t>
      </w:r>
      <w:r w:rsidR="00F87209" w:rsidRPr="003C4768">
        <w:rPr>
          <w:rFonts w:cstheme="majorHAnsi"/>
        </w:rPr>
        <w:t xml:space="preserve">. </w:t>
      </w:r>
    </w:p>
    <w:p w14:paraId="6ECBC7C4" w14:textId="77777777" w:rsidR="00F87209" w:rsidRPr="003C4768" w:rsidRDefault="00F87209" w:rsidP="00F87209">
      <w:pPr>
        <w:spacing w:after="0" w:line="240" w:lineRule="auto"/>
        <w:rPr>
          <w:rFonts w:cstheme="majorHAnsi"/>
        </w:rPr>
      </w:pPr>
    </w:p>
    <w:p w14:paraId="685553F2" w14:textId="60FD3EA0" w:rsidR="00F87209" w:rsidRPr="003C4768" w:rsidRDefault="00F87209" w:rsidP="00F87209">
      <w:pPr>
        <w:rPr>
          <w:rFonts w:cstheme="majorHAnsi"/>
        </w:rPr>
      </w:pPr>
      <w:r w:rsidRPr="003C4768">
        <w:rPr>
          <w:rFonts w:cstheme="majorHAnsi"/>
        </w:rPr>
        <w:t xml:space="preserve">After viewing these resources, if churches require further assistance with this matter, they should contact </w:t>
      </w:r>
      <w:r w:rsidRPr="003C4768">
        <w:rPr>
          <w:rFonts w:cstheme="majorHAnsi"/>
          <w:b/>
          <w:bCs/>
        </w:rPr>
        <w:t>BUV Safe Church Consultant,</w:t>
      </w:r>
      <w:r w:rsidRPr="003C4768">
        <w:rPr>
          <w:rFonts w:cstheme="majorHAnsi"/>
        </w:rPr>
        <w:t xml:space="preserve"> </w:t>
      </w:r>
      <w:r w:rsidRPr="003C4768">
        <w:rPr>
          <w:rFonts w:cstheme="majorHAnsi"/>
          <w:b/>
          <w:bCs/>
        </w:rPr>
        <w:t>Vicky Dyer via email - vicky.dyer@buv.com.au.</w:t>
      </w:r>
    </w:p>
    <w:p w14:paraId="5FED5D12" w14:textId="77777777" w:rsidR="00981FDD" w:rsidRPr="003C4768" w:rsidRDefault="00981FDD" w:rsidP="005E2AC8">
      <w:pPr>
        <w:spacing w:after="0" w:line="240" w:lineRule="auto"/>
        <w:rPr>
          <w:rFonts w:cstheme="majorHAnsi"/>
        </w:rPr>
      </w:pPr>
    </w:p>
    <w:p w14:paraId="30186A5C" w14:textId="77777777" w:rsidR="00981FDD" w:rsidRPr="003C4768" w:rsidRDefault="00981FDD" w:rsidP="005E2AC8">
      <w:pPr>
        <w:spacing w:after="0" w:line="240" w:lineRule="auto"/>
        <w:rPr>
          <w:rFonts w:cstheme="majorHAnsi"/>
        </w:rPr>
      </w:pPr>
      <w:r w:rsidRPr="003C4768">
        <w:rPr>
          <w:rFonts w:cstheme="majorHAnsi"/>
        </w:rPr>
        <w:t>These policies must be communicated to your staff, leaders and those in ministry</w:t>
      </w:r>
      <w:r w:rsidR="008203F7" w:rsidRPr="003C4768">
        <w:rPr>
          <w:rFonts w:cstheme="majorHAnsi"/>
        </w:rPr>
        <w:t xml:space="preserve"> and members,</w:t>
      </w:r>
      <w:r w:rsidRPr="003C4768">
        <w:rPr>
          <w:rFonts w:cstheme="majorHAnsi"/>
        </w:rPr>
        <w:t xml:space="preserve"> so appropriate education across the board is implemented on an ongoing basis.</w:t>
      </w:r>
    </w:p>
    <w:p w14:paraId="33B517B3" w14:textId="77777777" w:rsidR="00981FDD" w:rsidRPr="003C4768" w:rsidRDefault="00981FDD" w:rsidP="005E2AC8">
      <w:pPr>
        <w:spacing w:after="0" w:line="240" w:lineRule="auto"/>
        <w:rPr>
          <w:rFonts w:cstheme="majorHAnsi"/>
        </w:rPr>
      </w:pPr>
    </w:p>
    <w:p w14:paraId="455B046B" w14:textId="03E30004" w:rsidR="00981FDD" w:rsidRPr="003C4768" w:rsidRDefault="00981FDD" w:rsidP="005E2AC8">
      <w:pPr>
        <w:spacing w:after="0" w:line="240" w:lineRule="auto"/>
        <w:rPr>
          <w:rFonts w:cstheme="majorHAnsi"/>
        </w:rPr>
      </w:pPr>
      <w:r w:rsidRPr="003C4768">
        <w:rPr>
          <w:rFonts w:cstheme="majorHAnsi"/>
        </w:rPr>
        <w:t xml:space="preserve">Once you have the above policies in place, please complete the attached </w:t>
      </w:r>
      <w:r w:rsidR="00CD64D9" w:rsidRPr="003C4768">
        <w:rPr>
          <w:rFonts w:cstheme="majorHAnsi"/>
          <w:i/>
        </w:rPr>
        <w:t>Implementation of Policies &amp; Procedures Declaration</w:t>
      </w:r>
      <w:r w:rsidR="00CD64D9" w:rsidRPr="003C4768">
        <w:rPr>
          <w:rFonts w:cstheme="majorHAnsi"/>
        </w:rPr>
        <w:t xml:space="preserve"> </w:t>
      </w:r>
      <w:r w:rsidRPr="003C4768">
        <w:rPr>
          <w:rFonts w:cstheme="majorHAnsi"/>
        </w:rPr>
        <w:t xml:space="preserve">and return to your local Baptist Insurance Services Manager on </w:t>
      </w:r>
      <w:r w:rsidR="0088256E" w:rsidRPr="003C4768">
        <w:rPr>
          <w:rFonts w:cstheme="majorHAnsi"/>
        </w:rPr>
        <w:t>insurance@baptistinsurance.com.au</w:t>
      </w:r>
    </w:p>
    <w:p w14:paraId="1B5D699D" w14:textId="77777777" w:rsidR="00A4737C" w:rsidRPr="003C4768" w:rsidRDefault="00A4737C" w:rsidP="003C4768">
      <w:pPr>
        <w:spacing w:after="0" w:line="240" w:lineRule="auto"/>
        <w:rPr>
          <w:rFonts w:cstheme="majorHAnsi"/>
          <w:b/>
          <w:i/>
          <w:sz w:val="36"/>
          <w:szCs w:val="36"/>
        </w:rPr>
      </w:pPr>
    </w:p>
    <w:p w14:paraId="69A959F7" w14:textId="27D90AF4" w:rsidR="005E2AC8" w:rsidRPr="003C4768" w:rsidRDefault="00981FDD" w:rsidP="005E2AC8">
      <w:pPr>
        <w:spacing w:after="0" w:line="240" w:lineRule="auto"/>
        <w:jc w:val="center"/>
        <w:rPr>
          <w:rFonts w:cstheme="majorHAnsi"/>
          <w:b/>
          <w:i/>
          <w:color w:val="0070B9" w:themeColor="accent1"/>
          <w:sz w:val="36"/>
          <w:szCs w:val="36"/>
        </w:rPr>
      </w:pPr>
      <w:r w:rsidRPr="003C4768">
        <w:rPr>
          <w:rFonts w:cstheme="majorHAnsi"/>
          <w:b/>
          <w:i/>
          <w:color w:val="0070B9" w:themeColor="accent1"/>
          <w:sz w:val="36"/>
          <w:szCs w:val="36"/>
        </w:rPr>
        <w:t xml:space="preserve">The deadline for this to ensure cover is </w:t>
      </w:r>
      <w:r w:rsidR="006B7BCA" w:rsidRPr="003C4768">
        <w:rPr>
          <w:rFonts w:cstheme="majorHAnsi"/>
          <w:b/>
          <w:i/>
          <w:color w:val="0070B9" w:themeColor="accent1"/>
          <w:sz w:val="36"/>
          <w:szCs w:val="36"/>
        </w:rPr>
        <w:t>May</w:t>
      </w:r>
      <w:r w:rsidRPr="003C4768">
        <w:rPr>
          <w:rFonts w:cstheme="majorHAnsi"/>
          <w:b/>
          <w:i/>
          <w:color w:val="0070B9" w:themeColor="accent1"/>
          <w:sz w:val="36"/>
          <w:szCs w:val="36"/>
        </w:rPr>
        <w:t xml:space="preserve"> 2020.</w:t>
      </w:r>
    </w:p>
    <w:p w14:paraId="20ED3FD6" w14:textId="77777777" w:rsidR="00A00A8B" w:rsidRPr="003C4768" w:rsidRDefault="005E2AC8" w:rsidP="005E2AC8">
      <w:pPr>
        <w:spacing w:after="0" w:line="240" w:lineRule="auto"/>
        <w:jc w:val="center"/>
        <w:rPr>
          <w:rFonts w:cstheme="majorHAnsi"/>
          <w:b/>
          <w:i/>
          <w:color w:val="0070B9" w:themeColor="accent1"/>
        </w:rPr>
      </w:pPr>
      <w:r w:rsidRPr="003C4768">
        <w:rPr>
          <w:rFonts w:cstheme="majorHAnsi"/>
          <w:b/>
          <w:i/>
          <w:color w:val="0070B9" w:themeColor="accent1"/>
        </w:rPr>
        <w:t xml:space="preserve"> If you fail to meet this deadline, should a molestation claim be directed to your church,</w:t>
      </w:r>
    </w:p>
    <w:p w14:paraId="48B6A5D2" w14:textId="77777777" w:rsidR="00981FDD" w:rsidRPr="003C4768" w:rsidRDefault="005E2AC8" w:rsidP="005E2AC8">
      <w:pPr>
        <w:spacing w:after="0" w:line="240" w:lineRule="auto"/>
        <w:jc w:val="center"/>
        <w:rPr>
          <w:rFonts w:cstheme="majorHAnsi"/>
          <w:b/>
          <w:i/>
          <w:color w:val="0070B9" w:themeColor="accent1"/>
        </w:rPr>
      </w:pPr>
      <w:r w:rsidRPr="003C4768">
        <w:rPr>
          <w:rFonts w:cstheme="majorHAnsi"/>
          <w:b/>
          <w:i/>
          <w:color w:val="0070B9" w:themeColor="accent1"/>
        </w:rPr>
        <w:t xml:space="preserve"> </w:t>
      </w:r>
      <w:r w:rsidRPr="003C4768">
        <w:rPr>
          <w:rFonts w:cstheme="majorHAnsi"/>
          <w:b/>
          <w:i/>
          <w:color w:val="0070B9" w:themeColor="accent1"/>
          <w:u w:val="single"/>
        </w:rPr>
        <w:t>there will be no cover</w:t>
      </w:r>
      <w:r w:rsidRPr="003C4768">
        <w:rPr>
          <w:rFonts w:cstheme="majorHAnsi"/>
          <w:b/>
          <w:i/>
          <w:color w:val="0070B9" w:themeColor="accent1"/>
        </w:rPr>
        <w:t>. All claim and defence costs will be borne by the Church.</w:t>
      </w:r>
    </w:p>
    <w:p w14:paraId="22044228" w14:textId="77777777" w:rsidR="008203F7" w:rsidRPr="003C4768" w:rsidRDefault="00981FDD" w:rsidP="008203F7">
      <w:pPr>
        <w:spacing w:after="0" w:line="240" w:lineRule="auto"/>
        <w:rPr>
          <w:rFonts w:cstheme="majorHAnsi"/>
        </w:rPr>
      </w:pPr>
      <w:r w:rsidRPr="003C4768">
        <w:rPr>
          <w:rFonts w:cstheme="majorHAnsi"/>
        </w:rPr>
        <w:br w:type="page"/>
      </w:r>
    </w:p>
    <w:p w14:paraId="186ABC58" w14:textId="77777777" w:rsidR="00C77E0D" w:rsidRPr="003C4768" w:rsidRDefault="00C77E0D">
      <w:pPr>
        <w:rPr>
          <w:rFonts w:cstheme="majorHAnsi"/>
          <w:b/>
          <w:color w:val="0070B9" w:themeColor="accent1"/>
          <w:sz w:val="28"/>
          <w:szCs w:val="28"/>
        </w:rPr>
      </w:pPr>
      <w:r w:rsidRPr="003C4768">
        <w:rPr>
          <w:rFonts w:cstheme="majorHAnsi"/>
          <w:b/>
          <w:color w:val="0070B9" w:themeColor="accent1"/>
        </w:rPr>
        <w:lastRenderedPageBreak/>
        <w:t>IMPLEMENTATION OF POLICIES/PROCEDURES DECLARATION</w:t>
      </w:r>
    </w:p>
    <w:p w14:paraId="51C83E34" w14:textId="77777777" w:rsidR="00981FDD" w:rsidRPr="003C4768" w:rsidRDefault="00981FDD">
      <w:pPr>
        <w:rPr>
          <w:rFonts w:cstheme="majorHAnsi"/>
        </w:rPr>
      </w:pPr>
      <w:r w:rsidRPr="003C4768">
        <w:rPr>
          <w:rFonts w:cstheme="majorHAnsi"/>
        </w:rPr>
        <w:t>Name of Church:</w:t>
      </w:r>
      <w:r w:rsidR="00C77E0D" w:rsidRPr="003C4768">
        <w:rPr>
          <w:rFonts w:cstheme="majorHAnsi"/>
        </w:rPr>
        <w:t>________________________________________________________________</w:t>
      </w:r>
    </w:p>
    <w:p w14:paraId="0A07409D" w14:textId="77777777" w:rsidR="00981FDD" w:rsidRPr="003C4768" w:rsidRDefault="00981FDD">
      <w:pPr>
        <w:rPr>
          <w:rFonts w:cstheme="majorHAnsi"/>
        </w:rPr>
      </w:pPr>
      <w:r w:rsidRPr="003C4768">
        <w:rPr>
          <w:rFonts w:cstheme="majorHAnsi"/>
        </w:rPr>
        <w:t>Address of Church:</w:t>
      </w:r>
      <w:r w:rsidR="00C77E0D" w:rsidRPr="003C4768">
        <w:rPr>
          <w:rFonts w:cstheme="majorHAnsi"/>
        </w:rPr>
        <w:t>______________________________________________________________</w:t>
      </w:r>
    </w:p>
    <w:p w14:paraId="534673D7" w14:textId="77777777" w:rsidR="00C77E0D" w:rsidRPr="003C4768" w:rsidRDefault="00C77E0D">
      <w:pPr>
        <w:rPr>
          <w:rFonts w:cstheme="majorHAnsi"/>
        </w:rPr>
      </w:pPr>
      <w:r w:rsidRPr="003C4768">
        <w:rPr>
          <w:rFonts w:cstheme="majorHAnsi"/>
        </w:rPr>
        <w:t>______________________________________________________________________________</w:t>
      </w:r>
    </w:p>
    <w:p w14:paraId="50D6F0C5" w14:textId="77777777" w:rsidR="00C77E0D" w:rsidRPr="003C4768" w:rsidRDefault="00C77E0D">
      <w:pPr>
        <w:rPr>
          <w:rFonts w:cstheme="majorHAnsi"/>
        </w:rPr>
      </w:pPr>
      <w:r w:rsidRPr="003C4768">
        <w:rPr>
          <w:rFonts w:cstheme="majorHAnsi"/>
        </w:rPr>
        <w:t>Contact phone/</w:t>
      </w:r>
      <w:proofErr w:type="gramStart"/>
      <w:r w:rsidRPr="003C4768">
        <w:rPr>
          <w:rFonts w:cstheme="majorHAnsi"/>
        </w:rPr>
        <w:t>email:_</w:t>
      </w:r>
      <w:proofErr w:type="gramEnd"/>
      <w:r w:rsidRPr="003C4768">
        <w:rPr>
          <w:rFonts w:cstheme="majorHAnsi"/>
        </w:rPr>
        <w:t>________________________/___________________________________</w:t>
      </w:r>
    </w:p>
    <w:p w14:paraId="60DFA475" w14:textId="77777777" w:rsidR="00981FDD" w:rsidRPr="003C4768" w:rsidRDefault="00981FDD">
      <w:pPr>
        <w:rPr>
          <w:rFonts w:cstheme="majorHAnsi"/>
        </w:rPr>
      </w:pPr>
    </w:p>
    <w:p w14:paraId="7EB5161C" w14:textId="77777777" w:rsidR="00981FDD" w:rsidRPr="003C4768" w:rsidRDefault="00C77E0D">
      <w:pPr>
        <w:rPr>
          <w:rFonts w:cstheme="majorHAnsi"/>
        </w:rPr>
      </w:pPr>
      <w:r w:rsidRPr="003C4768">
        <w:rPr>
          <w:rFonts w:cstheme="majorHAnsi"/>
        </w:rPr>
        <w:t xml:space="preserve">(Name of Church) __________________________________________________________ </w:t>
      </w:r>
      <w:r w:rsidR="00981FDD" w:rsidRPr="003C4768">
        <w:rPr>
          <w:rFonts w:cstheme="majorHAnsi"/>
        </w:rPr>
        <w:t>hereby declare</w:t>
      </w:r>
      <w:r w:rsidRPr="003C4768">
        <w:rPr>
          <w:rFonts w:cstheme="majorHAnsi"/>
        </w:rPr>
        <w:t>s</w:t>
      </w:r>
      <w:r w:rsidR="00981FDD" w:rsidRPr="003C4768">
        <w:rPr>
          <w:rFonts w:cstheme="majorHAnsi"/>
        </w:rPr>
        <w:t xml:space="preserve"> that the following policies/procedures are in 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981FDD" w:rsidRPr="003C4768" w14:paraId="511D6108" w14:textId="77777777" w:rsidTr="00C77E0D">
        <w:tc>
          <w:tcPr>
            <w:tcW w:w="7792" w:type="dxa"/>
            <w:shd w:val="clear" w:color="auto" w:fill="DEE9DE" w:themeFill="background2" w:themeFillShade="E6"/>
          </w:tcPr>
          <w:p w14:paraId="041E28CF" w14:textId="77777777" w:rsidR="00981FDD" w:rsidRPr="003C4768" w:rsidRDefault="00C77E0D">
            <w:pPr>
              <w:rPr>
                <w:rFonts w:cstheme="majorHAnsi"/>
              </w:rPr>
            </w:pPr>
            <w:r w:rsidRPr="003C4768">
              <w:rPr>
                <w:rFonts w:cstheme="majorHAnsi"/>
              </w:rPr>
              <w:t>Policy/Procedure</w:t>
            </w:r>
          </w:p>
        </w:tc>
        <w:tc>
          <w:tcPr>
            <w:tcW w:w="1224" w:type="dxa"/>
            <w:shd w:val="clear" w:color="auto" w:fill="DEE9DE" w:themeFill="background2" w:themeFillShade="E6"/>
          </w:tcPr>
          <w:p w14:paraId="141051C3" w14:textId="77777777" w:rsidR="00C77E0D" w:rsidRPr="003C4768" w:rsidRDefault="00C77E0D">
            <w:pPr>
              <w:rPr>
                <w:rFonts w:cstheme="majorHAnsi"/>
                <w:sz w:val="40"/>
                <w:szCs w:val="40"/>
              </w:rPr>
            </w:pPr>
            <w:r w:rsidRPr="003C4768">
              <w:rPr>
                <w:rFonts w:cstheme="majorHAnsi"/>
                <w:sz w:val="40"/>
                <w:szCs w:val="40"/>
              </w:rPr>
              <w:sym w:font="Wingdings" w:char="F0FC"/>
            </w:r>
          </w:p>
        </w:tc>
      </w:tr>
      <w:tr w:rsidR="00981FDD" w:rsidRPr="003C4768" w14:paraId="6A520C5B" w14:textId="77777777" w:rsidTr="00C77E0D">
        <w:tc>
          <w:tcPr>
            <w:tcW w:w="7792" w:type="dxa"/>
          </w:tcPr>
          <w:p w14:paraId="6F205CC6" w14:textId="77777777" w:rsidR="00C77E0D" w:rsidRPr="003C4768" w:rsidRDefault="00C77E0D">
            <w:pPr>
              <w:rPr>
                <w:rFonts w:cstheme="majorHAnsi"/>
              </w:rPr>
            </w:pPr>
          </w:p>
          <w:p w14:paraId="47941536" w14:textId="77777777" w:rsidR="00981FDD" w:rsidRPr="003C4768" w:rsidRDefault="00C77E0D">
            <w:pPr>
              <w:rPr>
                <w:rFonts w:cstheme="majorHAnsi"/>
              </w:rPr>
            </w:pPr>
            <w:r w:rsidRPr="003C4768">
              <w:rPr>
                <w:rFonts w:cstheme="majorHAnsi"/>
              </w:rPr>
              <w:t>A policy committing the organisation to providing a safe environment for children and vulnerable adults</w:t>
            </w:r>
          </w:p>
          <w:p w14:paraId="16FE8712" w14:textId="77777777" w:rsidR="00C77E0D" w:rsidRPr="003C4768" w:rsidRDefault="00C77E0D">
            <w:pPr>
              <w:rPr>
                <w:rFonts w:cstheme="majorHAnsi"/>
              </w:rPr>
            </w:pPr>
          </w:p>
        </w:tc>
        <w:tc>
          <w:tcPr>
            <w:tcW w:w="1224" w:type="dxa"/>
          </w:tcPr>
          <w:p w14:paraId="3D9077D5" w14:textId="77777777" w:rsidR="00981FDD" w:rsidRPr="003C4768" w:rsidRDefault="00981FDD">
            <w:pPr>
              <w:rPr>
                <w:rFonts w:cstheme="majorHAnsi"/>
              </w:rPr>
            </w:pPr>
          </w:p>
        </w:tc>
      </w:tr>
      <w:tr w:rsidR="00981FDD" w:rsidRPr="003C4768" w14:paraId="32359FB1" w14:textId="77777777" w:rsidTr="00C77E0D">
        <w:tc>
          <w:tcPr>
            <w:tcW w:w="7792" w:type="dxa"/>
          </w:tcPr>
          <w:p w14:paraId="68B0E110" w14:textId="77777777" w:rsidR="00C77E0D" w:rsidRPr="003C4768" w:rsidRDefault="00C77E0D">
            <w:pPr>
              <w:rPr>
                <w:rFonts w:cstheme="majorHAnsi"/>
              </w:rPr>
            </w:pPr>
          </w:p>
          <w:p w14:paraId="64B71321" w14:textId="77777777" w:rsidR="00981FDD" w:rsidRPr="003C4768" w:rsidRDefault="00C77E0D">
            <w:pPr>
              <w:rPr>
                <w:rFonts w:cstheme="majorHAnsi"/>
              </w:rPr>
            </w:pPr>
            <w:r w:rsidRPr="003C4768">
              <w:rPr>
                <w:rFonts w:cstheme="majorHAnsi"/>
              </w:rPr>
              <w:t>A Code of Practice covering clergy, employees and volunteers who may come into contact with children and vulnerable adults</w:t>
            </w:r>
          </w:p>
          <w:p w14:paraId="5E65BD8A" w14:textId="77777777" w:rsidR="00C77E0D" w:rsidRPr="003C4768" w:rsidRDefault="00C77E0D">
            <w:pPr>
              <w:rPr>
                <w:rFonts w:cstheme="majorHAnsi"/>
              </w:rPr>
            </w:pPr>
          </w:p>
        </w:tc>
        <w:tc>
          <w:tcPr>
            <w:tcW w:w="1224" w:type="dxa"/>
          </w:tcPr>
          <w:p w14:paraId="00254E33" w14:textId="77777777" w:rsidR="00981FDD" w:rsidRPr="003C4768" w:rsidRDefault="00981FDD">
            <w:pPr>
              <w:rPr>
                <w:rFonts w:cstheme="majorHAnsi"/>
              </w:rPr>
            </w:pPr>
          </w:p>
        </w:tc>
      </w:tr>
      <w:tr w:rsidR="00981FDD" w:rsidRPr="003C4768" w14:paraId="3F77E39A" w14:textId="77777777" w:rsidTr="00C77E0D">
        <w:tc>
          <w:tcPr>
            <w:tcW w:w="7792" w:type="dxa"/>
          </w:tcPr>
          <w:p w14:paraId="4E3C26BD" w14:textId="77777777" w:rsidR="00C77E0D" w:rsidRPr="003C4768" w:rsidRDefault="00C77E0D">
            <w:pPr>
              <w:rPr>
                <w:rFonts w:cstheme="majorHAnsi"/>
              </w:rPr>
            </w:pPr>
          </w:p>
          <w:p w14:paraId="74A6F5ED" w14:textId="77777777" w:rsidR="00981FDD" w:rsidRPr="003C4768" w:rsidRDefault="00C77E0D">
            <w:pPr>
              <w:rPr>
                <w:rFonts w:cstheme="majorHAnsi"/>
              </w:rPr>
            </w:pPr>
            <w:r w:rsidRPr="003C4768">
              <w:rPr>
                <w:rFonts w:cstheme="majorHAnsi"/>
              </w:rPr>
              <w:t>A process for screening applicants for ministry, employment and volunteering, including referee checks and working with children/criminal record checks</w:t>
            </w:r>
          </w:p>
          <w:p w14:paraId="44357A10" w14:textId="77777777" w:rsidR="00C77E0D" w:rsidRPr="003C4768" w:rsidRDefault="00C77E0D">
            <w:pPr>
              <w:rPr>
                <w:rFonts w:cstheme="majorHAnsi"/>
              </w:rPr>
            </w:pPr>
          </w:p>
        </w:tc>
        <w:tc>
          <w:tcPr>
            <w:tcW w:w="1224" w:type="dxa"/>
          </w:tcPr>
          <w:p w14:paraId="5298801E" w14:textId="77777777" w:rsidR="00981FDD" w:rsidRPr="003C4768" w:rsidRDefault="00981FDD">
            <w:pPr>
              <w:rPr>
                <w:rFonts w:cstheme="majorHAnsi"/>
              </w:rPr>
            </w:pPr>
          </w:p>
        </w:tc>
      </w:tr>
      <w:tr w:rsidR="00981FDD" w:rsidRPr="003C4768" w14:paraId="4E693832" w14:textId="77777777" w:rsidTr="00C77E0D">
        <w:tc>
          <w:tcPr>
            <w:tcW w:w="7792" w:type="dxa"/>
          </w:tcPr>
          <w:p w14:paraId="75636994" w14:textId="77777777" w:rsidR="00C77E0D" w:rsidRPr="003C4768" w:rsidRDefault="00C77E0D">
            <w:pPr>
              <w:rPr>
                <w:rFonts w:cstheme="majorHAnsi"/>
              </w:rPr>
            </w:pPr>
          </w:p>
          <w:p w14:paraId="01D63C6B" w14:textId="77777777" w:rsidR="00981FDD" w:rsidRPr="003C4768" w:rsidRDefault="00C77E0D">
            <w:pPr>
              <w:rPr>
                <w:rFonts w:cstheme="majorHAnsi"/>
              </w:rPr>
            </w:pPr>
            <w:r w:rsidRPr="003C4768">
              <w:rPr>
                <w:rFonts w:cstheme="majorHAnsi"/>
              </w:rPr>
              <w:t>A process for handling allegations of sexual abuse</w:t>
            </w:r>
          </w:p>
          <w:p w14:paraId="12D88CD8" w14:textId="77777777" w:rsidR="00C77E0D" w:rsidRPr="003C4768" w:rsidRDefault="00C77E0D">
            <w:pPr>
              <w:rPr>
                <w:rFonts w:cstheme="majorHAnsi"/>
              </w:rPr>
            </w:pPr>
          </w:p>
        </w:tc>
        <w:tc>
          <w:tcPr>
            <w:tcW w:w="1224" w:type="dxa"/>
          </w:tcPr>
          <w:p w14:paraId="18A00840" w14:textId="77777777" w:rsidR="00981FDD" w:rsidRPr="003C4768" w:rsidRDefault="00981FDD">
            <w:pPr>
              <w:rPr>
                <w:rFonts w:cstheme="majorHAnsi"/>
              </w:rPr>
            </w:pPr>
          </w:p>
        </w:tc>
      </w:tr>
      <w:tr w:rsidR="00981FDD" w:rsidRPr="003C4768" w14:paraId="0F98773E" w14:textId="77777777" w:rsidTr="00C77E0D">
        <w:tc>
          <w:tcPr>
            <w:tcW w:w="7792" w:type="dxa"/>
          </w:tcPr>
          <w:p w14:paraId="359DB1CD" w14:textId="77777777" w:rsidR="00C77E0D" w:rsidRPr="003C4768" w:rsidRDefault="00C77E0D">
            <w:pPr>
              <w:rPr>
                <w:rFonts w:cstheme="majorHAnsi"/>
              </w:rPr>
            </w:pPr>
          </w:p>
          <w:p w14:paraId="7DBAE4EE" w14:textId="77777777" w:rsidR="00981FDD" w:rsidRPr="003C4768" w:rsidRDefault="00C77E0D">
            <w:pPr>
              <w:rPr>
                <w:rFonts w:cstheme="majorHAnsi"/>
              </w:rPr>
            </w:pPr>
            <w:r w:rsidRPr="003C4768">
              <w:rPr>
                <w:rFonts w:cstheme="majorHAnsi"/>
              </w:rPr>
              <w:t>A process for complying with mandatory reporting obligations</w:t>
            </w:r>
          </w:p>
          <w:p w14:paraId="05ED680A" w14:textId="77777777" w:rsidR="00C77E0D" w:rsidRPr="003C4768" w:rsidRDefault="00C77E0D">
            <w:pPr>
              <w:rPr>
                <w:rFonts w:cstheme="majorHAnsi"/>
              </w:rPr>
            </w:pPr>
          </w:p>
        </w:tc>
        <w:tc>
          <w:tcPr>
            <w:tcW w:w="1224" w:type="dxa"/>
          </w:tcPr>
          <w:p w14:paraId="7FBCF88F" w14:textId="77777777" w:rsidR="00981FDD" w:rsidRPr="003C4768" w:rsidRDefault="00981FDD">
            <w:pPr>
              <w:rPr>
                <w:rFonts w:cstheme="majorHAnsi"/>
              </w:rPr>
            </w:pPr>
          </w:p>
        </w:tc>
      </w:tr>
      <w:tr w:rsidR="00981FDD" w:rsidRPr="003C4768" w14:paraId="1E18C8BB" w14:textId="77777777" w:rsidTr="00C77E0D">
        <w:tc>
          <w:tcPr>
            <w:tcW w:w="7792" w:type="dxa"/>
          </w:tcPr>
          <w:p w14:paraId="67235193" w14:textId="77777777" w:rsidR="00C77E0D" w:rsidRPr="003C4768" w:rsidRDefault="00C77E0D">
            <w:pPr>
              <w:rPr>
                <w:rFonts w:cstheme="majorHAnsi"/>
              </w:rPr>
            </w:pPr>
          </w:p>
          <w:p w14:paraId="50FD5C41" w14:textId="77777777" w:rsidR="00981FDD" w:rsidRPr="003C4768" w:rsidRDefault="00C77E0D">
            <w:pPr>
              <w:rPr>
                <w:rFonts w:cstheme="majorHAnsi"/>
              </w:rPr>
            </w:pPr>
            <w:r w:rsidRPr="003C4768">
              <w:rPr>
                <w:rFonts w:cstheme="majorHAnsi"/>
              </w:rPr>
              <w:t>Training for clergy, employees and volunteers in the above policies/procedures</w:t>
            </w:r>
          </w:p>
          <w:p w14:paraId="22C8FA03" w14:textId="77777777" w:rsidR="00C77E0D" w:rsidRPr="003C4768" w:rsidRDefault="00C77E0D">
            <w:pPr>
              <w:rPr>
                <w:rFonts w:cstheme="majorHAnsi"/>
              </w:rPr>
            </w:pPr>
          </w:p>
        </w:tc>
        <w:tc>
          <w:tcPr>
            <w:tcW w:w="1224" w:type="dxa"/>
          </w:tcPr>
          <w:p w14:paraId="132C1B1C" w14:textId="77777777" w:rsidR="00981FDD" w:rsidRPr="003C4768" w:rsidRDefault="00981FDD">
            <w:pPr>
              <w:rPr>
                <w:rFonts w:cstheme="majorHAnsi"/>
              </w:rPr>
            </w:pPr>
          </w:p>
        </w:tc>
      </w:tr>
    </w:tbl>
    <w:p w14:paraId="51EFDFDF" w14:textId="77777777" w:rsidR="00667B0E" w:rsidRPr="003C4768" w:rsidRDefault="00667B0E" w:rsidP="003C4768">
      <w:pPr>
        <w:spacing w:line="240" w:lineRule="auto"/>
        <w:rPr>
          <w:rFonts w:cstheme="majorHAnsi"/>
          <w:sz w:val="20"/>
          <w:szCs w:val="20"/>
        </w:rPr>
      </w:pPr>
    </w:p>
    <w:p w14:paraId="5A80692F" w14:textId="77777777" w:rsidR="00C77E0D" w:rsidRPr="003C4768" w:rsidRDefault="00C77E0D" w:rsidP="003C4768">
      <w:pPr>
        <w:spacing w:line="240" w:lineRule="auto"/>
        <w:rPr>
          <w:rFonts w:cstheme="majorHAnsi"/>
          <w:sz w:val="20"/>
          <w:szCs w:val="20"/>
        </w:rPr>
      </w:pPr>
      <w:r w:rsidRPr="003C4768">
        <w:rPr>
          <w:rFonts w:cstheme="majorHAnsi"/>
          <w:sz w:val="20"/>
          <w:szCs w:val="20"/>
        </w:rPr>
        <w:t>_____________________________________</w:t>
      </w:r>
    </w:p>
    <w:p w14:paraId="18C7259D" w14:textId="0F66969D" w:rsidR="00C77E0D" w:rsidRPr="003C4768" w:rsidRDefault="00C77E0D" w:rsidP="003C4768">
      <w:pPr>
        <w:spacing w:line="240" w:lineRule="auto"/>
        <w:rPr>
          <w:rFonts w:cstheme="majorHAnsi"/>
          <w:sz w:val="20"/>
          <w:szCs w:val="20"/>
        </w:rPr>
      </w:pPr>
      <w:r w:rsidRPr="003C4768">
        <w:rPr>
          <w:rFonts w:cstheme="majorHAnsi"/>
          <w:sz w:val="20"/>
          <w:szCs w:val="20"/>
        </w:rPr>
        <w:t>(Signature)</w:t>
      </w:r>
    </w:p>
    <w:p w14:paraId="6DACCE16" w14:textId="77777777" w:rsidR="003C4768" w:rsidRPr="003C4768" w:rsidRDefault="003C4768" w:rsidP="003C4768">
      <w:pPr>
        <w:spacing w:line="240" w:lineRule="auto"/>
        <w:rPr>
          <w:rFonts w:cstheme="majorHAnsi"/>
          <w:sz w:val="20"/>
          <w:szCs w:val="20"/>
        </w:rPr>
      </w:pPr>
    </w:p>
    <w:p w14:paraId="2AFAB5DA" w14:textId="77777777" w:rsidR="00C77E0D" w:rsidRPr="003C4768" w:rsidRDefault="00C77E0D" w:rsidP="003C4768">
      <w:pPr>
        <w:spacing w:line="240" w:lineRule="auto"/>
        <w:rPr>
          <w:rFonts w:cstheme="majorHAnsi"/>
          <w:sz w:val="20"/>
          <w:szCs w:val="20"/>
        </w:rPr>
      </w:pPr>
      <w:r w:rsidRPr="003C4768">
        <w:rPr>
          <w:rFonts w:cstheme="majorHAnsi"/>
          <w:sz w:val="20"/>
          <w:szCs w:val="20"/>
        </w:rPr>
        <w:t>_____________________________________</w:t>
      </w:r>
    </w:p>
    <w:p w14:paraId="7EDD6B34" w14:textId="13F2C4B4" w:rsidR="003C4768" w:rsidRPr="003C4768" w:rsidRDefault="00C77E0D" w:rsidP="003C4768">
      <w:pPr>
        <w:spacing w:line="240" w:lineRule="auto"/>
        <w:rPr>
          <w:rFonts w:cstheme="majorHAnsi"/>
          <w:sz w:val="20"/>
          <w:szCs w:val="20"/>
        </w:rPr>
      </w:pPr>
      <w:r w:rsidRPr="003C4768">
        <w:rPr>
          <w:rFonts w:cstheme="majorHAnsi"/>
          <w:sz w:val="20"/>
          <w:szCs w:val="20"/>
        </w:rPr>
        <w:t>(Name &amp; Position in Church)</w:t>
      </w:r>
    </w:p>
    <w:p w14:paraId="6370DFBE" w14:textId="77777777" w:rsidR="003C4768" w:rsidRPr="003C4768" w:rsidRDefault="003C4768" w:rsidP="003C4768">
      <w:pPr>
        <w:spacing w:line="240" w:lineRule="auto"/>
        <w:rPr>
          <w:rFonts w:cstheme="majorHAnsi"/>
          <w:sz w:val="20"/>
          <w:szCs w:val="20"/>
        </w:rPr>
      </w:pPr>
    </w:p>
    <w:p w14:paraId="4B2D2937" w14:textId="77777777" w:rsidR="00C77E0D" w:rsidRPr="003C4768" w:rsidRDefault="00C77E0D" w:rsidP="003C4768">
      <w:pPr>
        <w:spacing w:line="240" w:lineRule="auto"/>
        <w:rPr>
          <w:rFonts w:cstheme="majorHAnsi"/>
          <w:sz w:val="20"/>
          <w:szCs w:val="20"/>
        </w:rPr>
      </w:pPr>
      <w:r w:rsidRPr="003C4768">
        <w:rPr>
          <w:rFonts w:cstheme="majorHAnsi"/>
          <w:sz w:val="20"/>
          <w:szCs w:val="20"/>
        </w:rPr>
        <w:t>_____________________________________</w:t>
      </w:r>
    </w:p>
    <w:p w14:paraId="65331D8E" w14:textId="70B84DD3" w:rsidR="00C77E0D" w:rsidRPr="003C4768" w:rsidRDefault="00C77E0D" w:rsidP="003C4768">
      <w:pPr>
        <w:spacing w:line="240" w:lineRule="auto"/>
        <w:rPr>
          <w:rFonts w:cstheme="majorHAnsi"/>
          <w:sz w:val="20"/>
          <w:szCs w:val="20"/>
        </w:rPr>
      </w:pPr>
      <w:r w:rsidRPr="003C4768">
        <w:rPr>
          <w:rFonts w:cstheme="majorHAnsi"/>
          <w:sz w:val="20"/>
          <w:szCs w:val="20"/>
        </w:rPr>
        <w:t>(Date)</w:t>
      </w:r>
    </w:p>
    <w:p w14:paraId="7501BAE8" w14:textId="655C4471" w:rsidR="00981FDD" w:rsidRPr="003C4768" w:rsidRDefault="00CD64D9" w:rsidP="00CD64D9">
      <w:pPr>
        <w:jc w:val="center"/>
        <w:rPr>
          <w:rFonts w:cstheme="majorHAnsi"/>
          <w:i/>
        </w:rPr>
      </w:pPr>
      <w:r w:rsidRPr="003C4768">
        <w:rPr>
          <w:rFonts w:cstheme="majorHAnsi"/>
          <w:i/>
        </w:rPr>
        <w:t xml:space="preserve">Email this Declaration to your local Baptist Insurance Services Manager on </w:t>
      </w:r>
      <w:r w:rsidR="00667B0E" w:rsidRPr="003C4768">
        <w:rPr>
          <w:rFonts w:cstheme="majorHAnsi"/>
          <w:i/>
        </w:rPr>
        <w:t>insurance@baptistinsurance.com.au</w:t>
      </w:r>
    </w:p>
    <w:sectPr w:rsidR="00981FDD" w:rsidRPr="003C4768" w:rsidSect="003C4768">
      <w:headerReference w:type="default" r:id="rId9"/>
      <w:pgSz w:w="11906" w:h="16838" w:code="9"/>
      <w:pgMar w:top="1688" w:right="1440" w:bottom="9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3469" w14:textId="77777777" w:rsidR="003258A8" w:rsidRDefault="003258A8" w:rsidP="00BB3564">
      <w:pPr>
        <w:spacing w:after="0" w:line="240" w:lineRule="auto"/>
      </w:pPr>
      <w:r>
        <w:separator/>
      </w:r>
    </w:p>
  </w:endnote>
  <w:endnote w:type="continuationSeparator" w:id="0">
    <w:p w14:paraId="015798D2" w14:textId="77777777" w:rsidR="003258A8" w:rsidRDefault="003258A8" w:rsidP="00BB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56B8" w14:textId="77777777" w:rsidR="003258A8" w:rsidRDefault="003258A8" w:rsidP="00BB3564">
      <w:pPr>
        <w:spacing w:after="0" w:line="240" w:lineRule="auto"/>
      </w:pPr>
      <w:r>
        <w:separator/>
      </w:r>
    </w:p>
  </w:footnote>
  <w:footnote w:type="continuationSeparator" w:id="0">
    <w:p w14:paraId="3CDCAB50" w14:textId="77777777" w:rsidR="003258A8" w:rsidRDefault="003258A8" w:rsidP="00BB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BC6B" w14:textId="04B94ED4" w:rsidR="003C4768" w:rsidRDefault="003C47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1CB0B" wp14:editId="48CAB460">
          <wp:simplePos x="0" y="0"/>
          <wp:positionH relativeFrom="column">
            <wp:posOffset>4403187</wp:posOffset>
          </wp:positionH>
          <wp:positionV relativeFrom="paragraph">
            <wp:posOffset>-189913</wp:posOffset>
          </wp:positionV>
          <wp:extent cx="1280160" cy="799214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V Logo (RGB)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9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CD"/>
    <w:rsid w:val="000123E6"/>
    <w:rsid w:val="00197DCD"/>
    <w:rsid w:val="0025352E"/>
    <w:rsid w:val="002A6EA1"/>
    <w:rsid w:val="003258A8"/>
    <w:rsid w:val="00395D09"/>
    <w:rsid w:val="003C4768"/>
    <w:rsid w:val="003D15D2"/>
    <w:rsid w:val="004B0D24"/>
    <w:rsid w:val="005D2C16"/>
    <w:rsid w:val="005E2AC8"/>
    <w:rsid w:val="006173BE"/>
    <w:rsid w:val="00667B0E"/>
    <w:rsid w:val="006B7BCA"/>
    <w:rsid w:val="00770EC6"/>
    <w:rsid w:val="008203F7"/>
    <w:rsid w:val="0088256E"/>
    <w:rsid w:val="00955F2B"/>
    <w:rsid w:val="00981FDD"/>
    <w:rsid w:val="009C3627"/>
    <w:rsid w:val="00A00A8B"/>
    <w:rsid w:val="00A4737C"/>
    <w:rsid w:val="00BB3564"/>
    <w:rsid w:val="00C77E0D"/>
    <w:rsid w:val="00CD5C91"/>
    <w:rsid w:val="00CD64D9"/>
    <w:rsid w:val="00DB58EC"/>
    <w:rsid w:val="00EA2613"/>
    <w:rsid w:val="00F249ED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53DF9"/>
  <w15:chartTrackingRefBased/>
  <w15:docId w15:val="{49EFF346-64B8-4CB1-A49B-5B0450B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DD"/>
    <w:rPr>
      <w:color w:val="8CC63E" w:themeColor="hyperlink"/>
      <w:u w:val="single"/>
    </w:rPr>
  </w:style>
  <w:style w:type="table" w:styleId="TableGrid">
    <w:name w:val="Table Grid"/>
    <w:basedOn w:val="TableNormal"/>
    <w:uiPriority w:val="39"/>
    <w:rsid w:val="0098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64"/>
  </w:style>
  <w:style w:type="paragraph" w:styleId="Footer">
    <w:name w:val="footer"/>
    <w:basedOn w:val="Normal"/>
    <w:link w:val="FooterChar"/>
    <w:uiPriority w:val="99"/>
    <w:unhideWhenUsed/>
    <w:rsid w:val="00BB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UV Office">
  <a:themeElements>
    <a:clrScheme name="BUV">
      <a:dk1>
        <a:srgbClr val="000000"/>
      </a:dk1>
      <a:lt1>
        <a:srgbClr val="FFFFFF"/>
      </a:lt1>
      <a:dk2>
        <a:srgbClr val="004C7F"/>
      </a:dk2>
      <a:lt2>
        <a:srgbClr val="FCFDFC"/>
      </a:lt2>
      <a:accent1>
        <a:srgbClr val="0070B9"/>
      </a:accent1>
      <a:accent2>
        <a:srgbClr val="8CC63E"/>
      </a:accent2>
      <a:accent3>
        <a:srgbClr val="09A89E"/>
      </a:accent3>
      <a:accent4>
        <a:srgbClr val="017CB2"/>
      </a:accent4>
      <a:accent5>
        <a:srgbClr val="008EA7"/>
      </a:accent5>
      <a:accent6>
        <a:srgbClr val="32B27A"/>
      </a:accent6>
      <a:hlink>
        <a:srgbClr val="8CC63E"/>
      </a:hlink>
      <a:folHlink>
        <a:srgbClr val="0070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UV Office" id="{287ABCA2-35A5-D44F-A202-4ECA22313DF6}" vid="{7A994CF7-169B-844F-A66F-CE603A536B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1B45577E0BC4EA82EDD503C9F75B2" ma:contentTypeVersion="12" ma:contentTypeDescription="Create a new document." ma:contentTypeScope="" ma:versionID="8efca0c34c2c8a4fc8f5aa21d22a8b37">
  <xsd:schema xmlns:xsd="http://www.w3.org/2001/XMLSchema" xmlns:xs="http://www.w3.org/2001/XMLSchema" xmlns:p="http://schemas.microsoft.com/office/2006/metadata/properties" xmlns:ns2="0196489d-61f4-495c-a586-6e6a41e9a5bc" xmlns:ns3="5dd9a5ac-3ca8-4b29-accf-4b01842df3b6" targetNamespace="http://schemas.microsoft.com/office/2006/metadata/properties" ma:root="true" ma:fieldsID="181584ba369054ad5cc8893a029ed6bd" ns2:_="" ns3:_="">
    <xsd:import namespace="0196489d-61f4-495c-a586-6e6a41e9a5bc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489d-61f4-495c-a586-6e6a41e9a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23D67-2805-4924-AFC3-1BC5B5FEB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87EA9-4FDB-4CC9-B254-596BCA824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6489d-61f4-495c-a586-6e6a41e9a5bc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052C3-F95C-40DA-B956-D58FABEB1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Roggero</dc:creator>
  <cp:keywords/>
  <dc:description/>
  <cp:lastModifiedBy>Vicky Dyer</cp:lastModifiedBy>
  <cp:revision>13</cp:revision>
  <cp:lastPrinted>2019-09-09T04:03:00Z</cp:lastPrinted>
  <dcterms:created xsi:type="dcterms:W3CDTF">2019-10-31T02:08:00Z</dcterms:created>
  <dcterms:modified xsi:type="dcterms:W3CDTF">2020-01-31T01:33:00Z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0x010100E791B45577E0BC4EA82EDD503C9F75B2</vt:lpwstr>
  </property>
</Properties>
</file>